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44" w:rsidRPr="00F11644" w:rsidRDefault="00F11644" w:rsidP="00F11644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  <w:shd w:val="clear" w:color="auto" w:fill="FFFFFF"/>
        </w:rPr>
      </w:pPr>
      <w:r w:rsidRPr="00F11644">
        <w:rPr>
          <w:rFonts w:ascii="Times New Roman Полужирный" w:hAnsi="Times New Roman Полужирный" w:cs="Times New Roman"/>
          <w:b/>
          <w:bCs/>
          <w:caps/>
          <w:sz w:val="24"/>
          <w:szCs w:val="24"/>
          <w:shd w:val="clear" w:color="auto" w:fill="FFFFFF"/>
        </w:rPr>
        <w:t>Әл-Фараби атындағы Қазақ Ұлттық университеті</w:t>
      </w:r>
      <w:r w:rsidRPr="00F11644">
        <w:rPr>
          <w:rFonts w:ascii="Times New Roman Полужирный" w:hAnsi="Times New Roman Полужирный" w:cs="Times New Roman"/>
          <w:b/>
          <w:bCs/>
          <w:caps/>
          <w:sz w:val="24"/>
          <w:szCs w:val="24"/>
          <w:shd w:val="clear" w:color="auto" w:fill="FFFFFF"/>
        </w:rPr>
        <w:br/>
      </w:r>
      <w:r w:rsidRPr="00F11644">
        <w:rPr>
          <w:rFonts w:ascii="Times New Roman Полужирный" w:hAnsi="Times New Roman Полужирный" w:cs="Times New Roman"/>
          <w:b/>
          <w:bCs/>
          <w:caps/>
          <w:sz w:val="24"/>
          <w:szCs w:val="24"/>
          <w:shd w:val="clear" w:color="auto" w:fill="FFFFFF"/>
          <w:lang w:val="kk-KZ"/>
        </w:rPr>
        <w:t xml:space="preserve">ЭКОНОМИКА ЖӘНЕ БИЗНЕС ЖОҒАРЫ </w:t>
      </w:r>
      <w:proofErr w:type="gramStart"/>
      <w:r w:rsidRPr="00F11644">
        <w:rPr>
          <w:rFonts w:ascii="Times New Roman Полужирный" w:hAnsi="Times New Roman Полужирный" w:cs="Times New Roman"/>
          <w:b/>
          <w:bCs/>
          <w:caps/>
          <w:sz w:val="24"/>
          <w:szCs w:val="24"/>
          <w:shd w:val="clear" w:color="auto" w:fill="FFFFFF"/>
          <w:lang w:val="kk-KZ"/>
        </w:rPr>
        <w:t>МЕКТЕБІ</w:t>
      </w:r>
      <w:r w:rsidRPr="00F11644">
        <w:rPr>
          <w:rFonts w:ascii="Times New Roman Полужирный" w:hAnsi="Times New Roman Полужирный" w:cs="Times New Roman"/>
          <w:b/>
          <w:bCs/>
          <w:caps/>
          <w:sz w:val="24"/>
          <w:szCs w:val="24"/>
          <w:shd w:val="clear" w:color="auto" w:fill="FFFFFF"/>
        </w:rPr>
        <w:br/>
        <w:t>«</w:t>
      </w:r>
      <w:proofErr w:type="gramEnd"/>
      <w:r w:rsidRPr="00F11644">
        <w:rPr>
          <w:rFonts w:ascii="Times New Roman Полужирный" w:hAnsi="Times New Roman Полужирный" w:cs="Times New Roman"/>
          <w:b/>
          <w:bCs/>
          <w:caps/>
          <w:sz w:val="24"/>
          <w:szCs w:val="24"/>
          <w:shd w:val="clear" w:color="auto" w:fill="FFFFFF"/>
        </w:rPr>
        <w:t>ҚАРЖЫ ЖӘНЕ ЕСЕП» КАФЕДРАСЫ</w:t>
      </w:r>
    </w:p>
    <w:p w:rsidR="00C617CC" w:rsidRPr="00A6227E" w:rsidRDefault="00C617CC" w:rsidP="00A6227E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  <w:shd w:val="clear" w:color="auto" w:fill="FFFFFF"/>
          <w:lang w:val="kk-KZ"/>
        </w:rPr>
      </w:pPr>
    </w:p>
    <w:p w:rsidR="00C617CC" w:rsidRPr="00A6227E" w:rsidRDefault="00C617CC" w:rsidP="00A6227E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  <w:shd w:val="clear" w:color="auto" w:fill="FFFFFF"/>
          <w:lang w:val="kk-KZ"/>
        </w:rPr>
      </w:pPr>
    </w:p>
    <w:p w:rsidR="00C617CC" w:rsidRPr="00A6227E" w:rsidRDefault="00C617CC" w:rsidP="00A6227E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  <w:shd w:val="clear" w:color="auto" w:fill="FFFFFF"/>
          <w:lang w:val="kk-KZ"/>
        </w:rPr>
      </w:pPr>
    </w:p>
    <w:p w:rsidR="00A6227E" w:rsidRPr="00A6227E" w:rsidRDefault="00A6227E" w:rsidP="00A6227E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  <w:shd w:val="clear" w:color="auto" w:fill="FFFFFF"/>
          <w:lang w:val="kk-KZ"/>
        </w:rPr>
      </w:pPr>
    </w:p>
    <w:p w:rsidR="00A6227E" w:rsidRPr="00A6227E" w:rsidRDefault="00A6227E" w:rsidP="00A6227E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  <w:shd w:val="clear" w:color="auto" w:fill="FFFFFF"/>
          <w:lang w:val="kk-KZ"/>
        </w:rPr>
      </w:pPr>
    </w:p>
    <w:p w:rsidR="00A6227E" w:rsidRPr="00A6227E" w:rsidRDefault="00A6227E" w:rsidP="00A6227E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  <w:shd w:val="clear" w:color="auto" w:fill="FFFFFF"/>
          <w:lang w:val="kk-KZ"/>
        </w:rPr>
      </w:pPr>
    </w:p>
    <w:p w:rsidR="00C617CC" w:rsidRPr="00A6227E" w:rsidRDefault="00C617CC" w:rsidP="00A6227E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  <w:shd w:val="clear" w:color="auto" w:fill="FFFFFF"/>
          <w:lang w:val="kk-KZ"/>
        </w:rPr>
      </w:pPr>
    </w:p>
    <w:p w:rsidR="00A6227E" w:rsidRPr="00A6227E" w:rsidRDefault="00A6227E" w:rsidP="00A6227E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4"/>
          <w:szCs w:val="24"/>
          <w:shd w:val="clear" w:color="auto" w:fill="FFFFFF"/>
          <w:lang w:val="kk-KZ"/>
        </w:rPr>
      </w:pPr>
    </w:p>
    <w:p w:rsidR="001337D5" w:rsidRPr="00F11644" w:rsidRDefault="004A399F" w:rsidP="00A622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  <w:lang w:val="kk-KZ"/>
        </w:rPr>
      </w:pPr>
      <w:r w:rsidRPr="00F1164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  <w:lang w:val="kk-KZ"/>
        </w:rPr>
        <w:t>басқару</w:t>
      </w:r>
      <w:r w:rsidR="00F11644" w:rsidRPr="00F1164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  <w:lang w:val="kk-KZ"/>
        </w:rPr>
        <w:t xml:space="preserve"> есебі 2</w:t>
      </w:r>
    </w:p>
    <w:p w:rsidR="001337D5" w:rsidRPr="00F11644" w:rsidRDefault="001337D5" w:rsidP="00A622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  <w:lang w:val="kk-KZ"/>
        </w:rPr>
      </w:pPr>
      <w:r w:rsidRPr="00A6227E">
        <w:rPr>
          <w:rFonts w:ascii="Times New Roman Полужирный" w:hAnsi="Times New Roman Полужирный" w:cs="Times New Roman"/>
          <w:b/>
          <w:caps/>
          <w:sz w:val="24"/>
          <w:szCs w:val="24"/>
          <w:shd w:val="clear" w:color="auto" w:fill="FFFFFF"/>
          <w:lang w:val="kk-KZ"/>
        </w:rPr>
        <w:t xml:space="preserve">Пәнінен Семестр </w:t>
      </w:r>
      <w:r w:rsidR="00F11644" w:rsidRPr="00F1164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  <w:lang w:val="kk-KZ"/>
        </w:rPr>
        <w:t xml:space="preserve">СӨЖ </w:t>
      </w:r>
      <w:r w:rsidR="00F11644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  <w:lang w:val="kk-KZ"/>
        </w:rPr>
        <w:t>тапсырмалары</w:t>
      </w:r>
    </w:p>
    <w:p w:rsidR="001337D5" w:rsidRPr="00A6227E" w:rsidRDefault="001337D5" w:rsidP="00A6227E">
      <w:pPr>
        <w:spacing w:after="0" w:line="240" w:lineRule="auto"/>
        <w:jc w:val="both"/>
        <w:rPr>
          <w:rFonts w:ascii="Times New Roman Полужирный" w:hAnsi="Times New Roman Полужирный" w:cs="Times New Roman"/>
          <w:caps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1337D5" w:rsidRPr="00C617CC" w:rsidRDefault="001337D5" w:rsidP="00A62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Барлық уақыт: 2,5 сағат</w:t>
      </w:r>
    </w:p>
    <w:p w:rsidR="001337D5" w:rsidRPr="00C617CC" w:rsidRDefault="001337D5" w:rsidP="00A62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Танысуға: 0,5 сағат;</w:t>
      </w:r>
    </w:p>
    <w:p w:rsidR="001337D5" w:rsidRPr="00C617CC" w:rsidRDefault="001337D5" w:rsidP="00A62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Тапсырманы орындауға: 2 сағат</w:t>
      </w:r>
    </w:p>
    <w:p w:rsidR="001337D5" w:rsidRPr="00C617CC" w:rsidRDefault="001337D5" w:rsidP="00A62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Барлық деңгейдегі тапсырмалар толық орындалуы тиіс.</w:t>
      </w:r>
    </w:p>
    <w:p w:rsidR="001337D5" w:rsidRPr="00C617CC" w:rsidRDefault="001337D5" w:rsidP="00A62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А деңгейі – семестр ішіндегі алғашқы </w:t>
      </w:r>
      <w:r w:rsidR="00F1164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</w:t>
      </w:r>
      <w:r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аптада қарастырылған тақырыптар бойынша 15 жеке тест тапсырмаларынан құралған. Әр тест </w:t>
      </w:r>
      <w:r w:rsidR="00F1164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0,4</w:t>
      </w:r>
      <w:r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баллдан жалпы </w:t>
      </w:r>
      <w:r w:rsidR="00F1164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</w:t>
      </w:r>
      <w:r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баллға бағаланады.</w:t>
      </w:r>
    </w:p>
    <w:p w:rsidR="001337D5" w:rsidRPr="00C617CC" w:rsidRDefault="001337D5" w:rsidP="00A62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В деңгейі осы аралықта қаралған тақырыптарға қатысты 3 шағын есептерден құралады, әрқайсысы жеке </w:t>
      </w:r>
      <w:r w:rsidR="00F1164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</w:t>
      </w:r>
      <w:r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балл деп бағланып, жалпы жиыны </w:t>
      </w:r>
      <w:r w:rsidR="00F1164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15</w:t>
      </w:r>
      <w:r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баллды құрайды. </w:t>
      </w:r>
    </w:p>
    <w:p w:rsidR="00F11644" w:rsidRDefault="001337D5" w:rsidP="00A62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С деңгейі қаралған тақырыптарды жинақтаушы 2 көлемді есептерден құралған, әрқайсысы </w:t>
      </w:r>
      <w:r w:rsidR="00F1164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4,5</w:t>
      </w:r>
      <w:r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балл деп бағаланып, </w:t>
      </w:r>
      <w:r w:rsidR="00F1164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нәтижесінде 9 балл жинақталады. </w:t>
      </w:r>
    </w:p>
    <w:p w:rsidR="001337D5" w:rsidRPr="00C617CC" w:rsidRDefault="00F11644" w:rsidP="00A622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</w:t>
      </w:r>
      <w:r w:rsidR="001337D5"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алпы жиыны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30</w:t>
      </w:r>
      <w:r w:rsidR="001337D5"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баллға бағаланады. </w:t>
      </w:r>
    </w:p>
    <w:p w:rsidR="001337D5" w:rsidRPr="00C617CC" w:rsidRDefault="001337D5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617CC" w:rsidRPr="00C617CC" w:rsidRDefault="00C617C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617CC" w:rsidRDefault="00C617C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617CC" w:rsidRPr="001E518D" w:rsidRDefault="00C617CC" w:rsidP="00A62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C617C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lastRenderedPageBreak/>
        <w:t xml:space="preserve">А деңгейі </w:t>
      </w:r>
      <w:r w:rsidR="001E518D" w:rsidRPr="001E518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(әр тест тапсырмасы </w:t>
      </w:r>
      <w:r w:rsidR="00F1164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0,4</w:t>
      </w:r>
      <w:r w:rsidR="001E518D" w:rsidRPr="001E518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балл деп бағаланады) </w:t>
      </w:r>
      <w:r w:rsidR="001E518D" w:rsidRPr="001E51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– </w:t>
      </w:r>
      <w:r w:rsidR="00F1164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6</w:t>
      </w:r>
      <w:r w:rsidR="001E518D" w:rsidRPr="001E51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балл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>Төменде көрсетілгендердің қайсысы басқару есебінің міндеті болып табылады?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кредиторлық берешектерді төлем мерзіміне қатысты талдау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амортизациялық аударымдарды есептеу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өнімнің өзіндік құнын калькуляциялау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дебиторлық берешектерді төлем мерзіміне қатысты талдау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>Басқару есебіне қатысты емес тұжырымдаманы анықтаңыз?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басқару есебінде қаржылық есепті дайындауға қатысты бухгалтерлік стандарттарды ұстанудың қажеті жоқ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басқару есебінде көптеген жуықталған бағалаулар пайдаланылады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басқару есебінде ақшалай өлшем бірліктерімен бірге ақшалай емес өлшем бірліктері де пайдаланылады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>Г) басқару есебі жүйесінде қалыптастырылатын есептілікті көбінесе сыртқы пайдаланушылар қолданады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Басқару есебі жөніндегі төменде келтірілген тұжырымдамалардың қайсысы дұрыс? 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>А) компания мақсатына қол жеткізу үшін дұрыс шешім қабылдау мақсатында менеджерлер пайдаланатын қаржылық және қаржылық емес ақпараттарды жинау және топтастыру жүйесі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компанияның шаруашылық қызметі жөніндегі қаржылық ақпаратты жинау және топтастыру жүйесі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компанияның шаруашылық қызметі жөніндегі ақпараттарды жинау және топтастыру жүйесі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компанияның қаржылық есептілігін құрастыру мақсатында қаржылық және қаржылық емес ақпараттарды жинау және топтастыру жүйесі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Басқару есебі қарайтын аймаққа жатқызылмайды? 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>А)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өндіріс шығындарының есебі мен қорларды бағалау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күмәнді берешектер бойынша резервті анықтау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>В)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 шығындардың жоспарлы көрсеткіштерден ауытқуын талдау 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тауарлар мен қызметтерге баға белгілеу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Басқару есебінің ұйымдастырушылық функциясын анықтайды? 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нақты нәтижелерді жоспарлы көрсеткіштермен салыстыру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компанияның мақсатына қол жеткізуге бағытталған құрылымды қалыптастыру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компания мақсатына қол жеткізуге адамдарды ынталандыру</w:t>
      </w:r>
    </w:p>
    <w:p w:rsidR="0050528C" w:rsidRPr="0050528C" w:rsidRDefault="0050528C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>Г)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компанияның мақсатына сәйкес қажеттіліктерін және сұраныстарын анықтау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50528C" w:rsidRPr="0050528C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pStyle w:val="a3"/>
              <w:tabs>
                <w:tab w:val="left" w:pos="36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Шығын элeмeнті:</w:t>
            </w:r>
          </w:p>
        </w:tc>
      </w:tr>
      <w:tr w:rsidR="0050528C" w:rsidRPr="00D70E6F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F11644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экoнoмикaлық мaзмұны бoйыншa біpтeкті шығындap</w:t>
            </w:r>
          </w:p>
        </w:tc>
      </w:tr>
      <w:tr w:rsidR="0050528C" w:rsidRPr="00D70E6F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құpaмынa шығын элeмeнтінің біpуін нeмece біpнeшeуін жaткызaтын шығындap</w:t>
            </w:r>
          </w:p>
        </w:tc>
      </w:tr>
      <w:tr w:rsidR="0050528C" w:rsidRPr="0050528C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өндіpіc caлacының шығындapы</w:t>
            </w:r>
          </w:p>
        </w:tc>
      </w:tr>
      <w:tr w:rsidR="0050528C" w:rsidRPr="0050528C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өндіpіcтік eмec caлaның шығындapы</w:t>
            </w:r>
          </w:p>
        </w:tc>
      </w:tr>
      <w:tr w:rsidR="0050528C" w:rsidRPr="0050528C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Тұpaқты шығындap – бұл:</w:t>
            </w:r>
          </w:p>
        </w:tc>
      </w:tr>
      <w:tr w:rsidR="0050528C" w:rsidRPr="00D70E6F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бeлгілeнгeн уaқыт мepзіміндe aпapылaтын жәнe өндіpіc көлeмінің peлeвaнтты диaпaзoнындa өзгepіccіз қaлaтын шығындap</w:t>
            </w:r>
          </w:p>
        </w:tc>
      </w:tr>
      <w:tr w:rsidR="0050528C" w:rsidRPr="00D70E6F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шығapылғaн өнім біpлігінe тұpaқты шығындap</w:t>
            </w:r>
          </w:p>
        </w:tc>
      </w:tr>
      <w:tr w:rsidR="0050528C" w:rsidRPr="00D70E6F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жaңa тeхнoлoгияны зepттeугe apнaлғaн шығындap</w:t>
            </w:r>
          </w:p>
        </w:tc>
      </w:tr>
      <w:tr w:rsidR="0050528C" w:rsidRPr="0050528C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инфляция әcep eтпeйтін шығындap</w:t>
            </w:r>
          </w:p>
        </w:tc>
      </w:tr>
      <w:tr w:rsidR="0050528C" w:rsidRPr="00D70E6F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Үcтeмe шығындapды бөліп тapaту біpнeшe әдіcтepмeн жүзeгe acыpылaды:</w:t>
            </w:r>
          </w:p>
        </w:tc>
      </w:tr>
      <w:tr w:rsidR="0050528C" w:rsidRPr="00D70E6F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cызықты тeңдeулep жүйecі әдіcі, peгpeccия </w:t>
            </w:r>
          </w:p>
        </w:tc>
      </w:tr>
      <w:tr w:rsidR="0050528C" w:rsidRPr="0050528C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қaйтa көбeйту, қaйтa бөлу</w:t>
            </w:r>
          </w:p>
        </w:tc>
      </w:tr>
      <w:tr w:rsidR="0050528C" w:rsidRPr="0050528C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тікeлeй, қaдaмдық</w:t>
            </w:r>
          </w:p>
        </w:tc>
      </w:tr>
      <w:tr w:rsidR="0050528C" w:rsidRPr="0050528C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тaзa caту құны бoйыншa</w:t>
            </w:r>
          </w:p>
        </w:tc>
      </w:tr>
    </w:tbl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9  Басқару есебі жөніндегі төменде келтірілген қай тұжырымдама дұрыс? 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компания алдына қойылған мақсатына қол жеткізу үшін менеджерлер шешім қабылдау үшін қолданатын қаржылық және қаржылық емес ақпараттарды жинап, топтастыру жүйесі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сыртқы пайдаланушылар үшін ақшалай өлшем бірлігіндегі есептілікті қалыптастыру мақсатында ақпаратты жинау, жіктеу, тіркеу және өңдеу жүйесі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тауарлық-материалдық қорларды бағалау үшін пайдаланылатын өндіріс шығындарын анықтау мақсатында қаржылық және қаржылық емес ақпараттарды жинау және топтастыру жүйесі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пайдаланушылар өз мақсаттарына қол жеткізулері үшін дұрыс шешім қабылдау мақсатында қаржылық және қаржылық емес ақпараттарды жинау және топтастыру жүйесі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>10 Басқару шешімдерін қабылдау барысында ұйым әкімшілігі нені басшылыққа алады?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ХҚЕС-на негізделген болғандықтан көбінесе тарихи ақпаратқа сүйенеді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тек сандық өлшемдегі ақпаратқа сүйенеді, себебі сапалық ақпарат көбінесе субъективті болып табылады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кез-келген орынды ақпаратқа сүйенеді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>Г)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 тек құрылымдық бөлімшелер деңгейіндегі ақпаратқа ғана сүйенеді, себебі оны бүкіл компания жайлы ақпаратқа қарағанда уақыттылы, жылдам алуға болады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Басқару есебінің мақсаты деп тануға болмайды? 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ұйым менеджерлерін шешім қабылдаулары үшін пайдалана алатын ақпаратпен қамтамасыз ету  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акционерлер мен инвесторларды шешім қабылдауға қажетті ақпаратпен қамтамасыз ету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ұйымның топ менеджерлерін осы ұйымның қызмет ету көрсеткіштерін жоспарлау, бақылау және бағалауға қажетті ақпаратпен қамтамасыз ету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шығындарды сатылған өнімдер мен тауарлық материалдық қорлар арасында бөліп тарату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Басқару және өндірістік есепті жүргізетін бухгалтердің құзырына жатпайды? 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тауардың залалсыздық нүктесін анықтау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өндірістік бөлімшенің сметаның орындалуы жөніндегі есебін дайындау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дебиторлық берешектер бойынша күмәнді борыштар резервін анықтау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өндірістік үстеме шығындарды тапсырыстар арасында бөліп тарату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13.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052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Басқару есебінің жоспарлау функциясын анықтайды? 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нақты нәтижелерді жоспарлы көрсеткіштермен салыстыру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компанияның мақсатына қол жеткізуге бағытталған құрылымды қалыптастыру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>компания мақсатына қол жеткізуге адамдарды ынталандыру</w:t>
      </w:r>
    </w:p>
    <w:p w:rsidR="0050528C" w:rsidRPr="0050528C" w:rsidRDefault="0050528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0528C">
        <w:rPr>
          <w:rFonts w:ascii="Times New Roman" w:hAnsi="Times New Roman" w:cs="Times New Roman"/>
          <w:sz w:val="24"/>
          <w:szCs w:val="24"/>
          <w:lang w:val="kk-KZ"/>
        </w:rPr>
        <w:t xml:space="preserve">компанияның мақсатына сәйкес қажеттіліктерін және сұраныстарын анықтау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50528C" w:rsidRPr="00D70E6F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Нaқты жәнe мүмкін бoлaтын caту көлeмінің нұcқaлapын caлыcтыpғaндaғы aйыpмaшылықтapын шығын түpіндe көpceтeді:</w:t>
            </w:r>
          </w:p>
        </w:tc>
      </w:tr>
      <w:tr w:rsidR="0050528C" w:rsidRPr="0050528C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шығындap</w:t>
            </w:r>
          </w:p>
        </w:tc>
      </w:tr>
      <w:tr w:rsidR="0050528C" w:rsidRPr="0050528C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aльтepнaтивті шығындap</w:t>
            </w:r>
          </w:p>
        </w:tc>
      </w:tr>
      <w:tr w:rsidR="0050528C" w:rsidRPr="0050528C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aуыcпaлы шығындap</w:t>
            </w:r>
          </w:p>
        </w:tc>
      </w:tr>
      <w:tr w:rsidR="0050528C" w:rsidRPr="0050528C" w:rsidTr="00D14848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диффеpенциaлды шығындap</w:t>
            </w:r>
          </w:p>
        </w:tc>
      </w:tr>
      <w:tr w:rsidR="0050528C" w:rsidRPr="00D70E6F" w:rsidTr="0050528C">
        <w:tc>
          <w:tcPr>
            <w:tcW w:w="675" w:type="dxa"/>
          </w:tcPr>
          <w:p w:rsidR="0050528C" w:rsidRPr="00613919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39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</w:t>
            </w:r>
          </w:p>
        </w:tc>
        <w:tc>
          <w:tcPr>
            <w:tcW w:w="8789" w:type="dxa"/>
          </w:tcPr>
          <w:p w:rsidR="0050528C" w:rsidRPr="00613919" w:rsidRDefault="0050528C" w:rsidP="00A6227E">
            <w:pPr>
              <w:tabs>
                <w:tab w:val="left" w:pos="42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39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Aтaлғaн шығындapдың қaйcыcы мeнeджepмeн peттeлeді:</w:t>
            </w:r>
          </w:p>
        </w:tc>
      </w:tr>
      <w:tr w:rsidR="0050528C" w:rsidRPr="0050528C" w:rsidTr="0050528C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Aмopтизaция</w:t>
            </w:r>
          </w:p>
        </w:tc>
      </w:tr>
      <w:tr w:rsidR="0050528C" w:rsidRPr="0050528C" w:rsidTr="0050528C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caқтaндыpу шығындapы</w:t>
            </w:r>
          </w:p>
        </w:tc>
      </w:tr>
      <w:tr w:rsidR="0050528C" w:rsidRPr="0050528C" w:rsidTr="0050528C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кoммунaлдық қызмeт</w:t>
            </w:r>
          </w:p>
        </w:tc>
      </w:tr>
      <w:tr w:rsidR="0050528C" w:rsidRPr="0050528C" w:rsidTr="0050528C">
        <w:tc>
          <w:tcPr>
            <w:tcW w:w="675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789" w:type="dxa"/>
          </w:tcPr>
          <w:p w:rsidR="0050528C" w:rsidRPr="0050528C" w:rsidRDefault="0050528C" w:rsidP="00A6227E">
            <w:pPr>
              <w:tabs>
                <w:tab w:val="left" w:pos="426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eңбeкaқыдaн aудapымдap</w:t>
            </w:r>
          </w:p>
        </w:tc>
      </w:tr>
    </w:tbl>
    <w:p w:rsidR="00C617CC" w:rsidRPr="001E518D" w:rsidRDefault="00C617C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</w:p>
    <w:p w:rsidR="00C617CC" w:rsidRPr="001E518D" w:rsidRDefault="00C617CC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1337D5" w:rsidRDefault="001337D5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1E518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</w:p>
    <w:p w:rsidR="00A6227E" w:rsidRPr="001E518D" w:rsidRDefault="00A6227E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C617CC" w:rsidRDefault="001337D5" w:rsidP="00A62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 xml:space="preserve">  </w:t>
      </w:r>
      <w:r w:rsidR="00C617CC" w:rsidRPr="001E51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В деңгейі</w:t>
      </w:r>
      <w:r w:rsidR="001E518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(әр есеп </w:t>
      </w:r>
      <w:r w:rsidR="00F1164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</w:t>
      </w:r>
      <w:r w:rsidR="001E518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баллға бағаланады) </w:t>
      </w:r>
      <w:r w:rsidR="001E518D" w:rsidRPr="001E51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– </w:t>
      </w:r>
      <w:r w:rsidR="00F1164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15</w:t>
      </w:r>
      <w:r w:rsidR="001E518D" w:rsidRPr="001E51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балл</w:t>
      </w:r>
      <w:r w:rsidR="00C617CC" w:rsidRPr="00C617C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613919" w:rsidRPr="00613919" w:rsidRDefault="00613919" w:rsidP="00A6227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61391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Есеп.</w:t>
      </w:r>
    </w:p>
    <w:tbl>
      <w:tblPr>
        <w:tblStyle w:val="a5"/>
        <w:tblW w:w="9464" w:type="dxa"/>
        <w:tblLook w:val="0420" w:firstRow="1" w:lastRow="0" w:firstColumn="0" w:lastColumn="0" w:noHBand="0" w:noVBand="1"/>
      </w:tblPr>
      <w:tblGrid>
        <w:gridCol w:w="5211"/>
        <w:gridCol w:w="1985"/>
        <w:gridCol w:w="2268"/>
      </w:tblGrid>
      <w:tr w:rsidR="00613919" w:rsidRPr="00613919" w:rsidTr="00613919">
        <w:trPr>
          <w:trHeight w:val="322"/>
        </w:trPr>
        <w:tc>
          <w:tcPr>
            <w:tcW w:w="5211" w:type="dxa"/>
            <w:hideMark/>
          </w:tcPr>
          <w:p w:rsidR="00613919" w:rsidRPr="00613919" w:rsidRDefault="00613919" w:rsidP="00A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39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Баптар</w:t>
            </w:r>
          </w:p>
        </w:tc>
        <w:tc>
          <w:tcPr>
            <w:tcW w:w="1985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1391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Кезең</w:t>
            </w:r>
            <w:proofErr w:type="spellEnd"/>
            <w:r w:rsidRPr="0061391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басы</w:t>
            </w:r>
          </w:p>
        </w:tc>
        <w:tc>
          <w:tcPr>
            <w:tcW w:w="2268" w:type="dxa"/>
            <w:hideMark/>
          </w:tcPr>
          <w:p w:rsidR="00613919" w:rsidRPr="00613919" w:rsidRDefault="00613919" w:rsidP="00A622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Кезең соңы</w:t>
            </w:r>
          </w:p>
        </w:tc>
      </w:tr>
      <w:tr w:rsidR="00613919" w:rsidRPr="00613919" w:rsidTr="00613919">
        <w:trPr>
          <w:trHeight w:val="285"/>
        </w:trPr>
        <w:tc>
          <w:tcPr>
            <w:tcW w:w="5211" w:type="dxa"/>
            <w:hideMark/>
          </w:tcPr>
          <w:p w:rsidR="00613919" w:rsidRPr="00613919" w:rsidRDefault="00613919" w:rsidP="00A622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Негізгі материалдар</w:t>
            </w:r>
          </w:p>
        </w:tc>
        <w:tc>
          <w:tcPr>
            <w:tcW w:w="1985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2268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>15000</w:t>
            </w:r>
          </w:p>
        </w:tc>
      </w:tr>
      <w:tr w:rsidR="00613919" w:rsidRPr="00613919" w:rsidTr="00613919">
        <w:trPr>
          <w:trHeight w:val="260"/>
        </w:trPr>
        <w:tc>
          <w:tcPr>
            <w:tcW w:w="5211" w:type="dxa"/>
            <w:hideMark/>
          </w:tcPr>
          <w:p w:rsidR="00613919" w:rsidRPr="00613919" w:rsidRDefault="00613919" w:rsidP="00A622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Аяқталмаған өндіріс</w:t>
            </w:r>
          </w:p>
        </w:tc>
        <w:tc>
          <w:tcPr>
            <w:tcW w:w="1985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2268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23000</w:t>
            </w:r>
          </w:p>
        </w:tc>
      </w:tr>
      <w:tr w:rsidR="00613919" w:rsidRPr="00613919" w:rsidTr="00613919">
        <w:trPr>
          <w:trHeight w:val="263"/>
        </w:trPr>
        <w:tc>
          <w:tcPr>
            <w:tcW w:w="5211" w:type="dxa"/>
            <w:hideMark/>
          </w:tcPr>
          <w:p w:rsidR="00613919" w:rsidRPr="00613919" w:rsidRDefault="00613919" w:rsidP="00A622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Дайын өнім</w:t>
            </w:r>
          </w:p>
        </w:tc>
        <w:tc>
          <w:tcPr>
            <w:tcW w:w="1985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33000</w:t>
            </w:r>
          </w:p>
        </w:tc>
        <w:tc>
          <w:tcPr>
            <w:tcW w:w="2268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24000</w:t>
            </w:r>
          </w:p>
        </w:tc>
      </w:tr>
      <w:tr w:rsidR="00613919" w:rsidRPr="00613919" w:rsidTr="00613919">
        <w:trPr>
          <w:trHeight w:val="254"/>
        </w:trPr>
        <w:tc>
          <w:tcPr>
            <w:tcW w:w="5211" w:type="dxa"/>
            <w:hideMark/>
          </w:tcPr>
          <w:p w:rsidR="00613919" w:rsidRPr="00613919" w:rsidRDefault="00613919" w:rsidP="00A622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Сатылып алынған материалдар</w:t>
            </w:r>
          </w:p>
        </w:tc>
        <w:tc>
          <w:tcPr>
            <w:tcW w:w="1985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268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83000</w:t>
            </w:r>
          </w:p>
        </w:tc>
      </w:tr>
      <w:tr w:rsidR="00613919" w:rsidRPr="00613919" w:rsidTr="00613919">
        <w:trPr>
          <w:trHeight w:val="258"/>
        </w:trPr>
        <w:tc>
          <w:tcPr>
            <w:tcW w:w="5211" w:type="dxa"/>
            <w:hideMark/>
          </w:tcPr>
          <w:p w:rsidR="00613919" w:rsidRPr="00613919" w:rsidRDefault="00613919" w:rsidP="00A622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Негізгі өндіріс жұмысшыларының еңбек ақысы</w:t>
            </w:r>
          </w:p>
        </w:tc>
        <w:tc>
          <w:tcPr>
            <w:tcW w:w="1985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268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48000</w:t>
            </w:r>
          </w:p>
        </w:tc>
      </w:tr>
      <w:tr w:rsidR="00613919" w:rsidRPr="00613919" w:rsidTr="00613919">
        <w:trPr>
          <w:trHeight w:val="404"/>
        </w:trPr>
        <w:tc>
          <w:tcPr>
            <w:tcW w:w="5211" w:type="dxa"/>
            <w:hideMark/>
          </w:tcPr>
          <w:p w:rsidR="00613919" w:rsidRPr="00613919" w:rsidRDefault="00613919" w:rsidP="00A622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Жабдықтар мен өндірістік ғимараттың амортизациясы</w:t>
            </w:r>
          </w:p>
        </w:tc>
        <w:tc>
          <w:tcPr>
            <w:tcW w:w="1985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268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36000</w:t>
            </w:r>
          </w:p>
        </w:tc>
      </w:tr>
      <w:tr w:rsidR="00613919" w:rsidRPr="00613919" w:rsidTr="00613919">
        <w:trPr>
          <w:trHeight w:val="256"/>
        </w:trPr>
        <w:tc>
          <w:tcPr>
            <w:tcW w:w="5211" w:type="dxa"/>
            <w:hideMark/>
          </w:tcPr>
          <w:p w:rsidR="00613919" w:rsidRPr="00613919" w:rsidRDefault="00613919" w:rsidP="00A622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Сату шығындары</w:t>
            </w:r>
          </w:p>
        </w:tc>
        <w:tc>
          <w:tcPr>
            <w:tcW w:w="1985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268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27000</w:t>
            </w:r>
          </w:p>
        </w:tc>
      </w:tr>
      <w:tr w:rsidR="00613919" w:rsidRPr="00613919" w:rsidTr="00613919">
        <w:trPr>
          <w:trHeight w:val="246"/>
        </w:trPr>
        <w:tc>
          <w:tcPr>
            <w:tcW w:w="5211" w:type="dxa"/>
            <w:hideMark/>
          </w:tcPr>
          <w:p w:rsidR="00613919" w:rsidRPr="00613919" w:rsidRDefault="00613919" w:rsidP="00A622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Әкімшілік шығындары</w:t>
            </w:r>
          </w:p>
        </w:tc>
        <w:tc>
          <w:tcPr>
            <w:tcW w:w="1985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68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35000</w:t>
            </w:r>
          </w:p>
        </w:tc>
      </w:tr>
      <w:tr w:rsidR="00613919" w:rsidRPr="00613919" w:rsidTr="00613919">
        <w:trPr>
          <w:trHeight w:val="264"/>
        </w:trPr>
        <w:tc>
          <w:tcPr>
            <w:tcW w:w="5211" w:type="dxa"/>
            <w:hideMark/>
          </w:tcPr>
          <w:p w:rsidR="00613919" w:rsidRPr="00613919" w:rsidRDefault="00613919" w:rsidP="00A622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kk-KZ" w:eastAsia="ru-RU"/>
              </w:rPr>
              <w:t>Осы жылдық түсім сомасы</w:t>
            </w:r>
          </w:p>
        </w:tc>
        <w:tc>
          <w:tcPr>
            <w:tcW w:w="1985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268" w:type="dxa"/>
            <w:hideMark/>
          </w:tcPr>
          <w:p w:rsidR="00613919" w:rsidRPr="00613919" w:rsidRDefault="00613919" w:rsidP="00A6227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320000</w:t>
            </w:r>
          </w:p>
        </w:tc>
      </w:tr>
    </w:tbl>
    <w:p w:rsidR="001E518D" w:rsidRDefault="001E518D" w:rsidP="00A6227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613919" w:rsidRDefault="00613919" w:rsidP="00A6227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Осы берілгендердің мысалында өндірілген және сатылған өнімдердің өзіндік құнын есептеп шығарыңыздар, есептеу тәртібін көрсетіңіз.</w:t>
      </w:r>
    </w:p>
    <w:p w:rsidR="00613919" w:rsidRDefault="00613919" w:rsidP="00A6227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613919" w:rsidRDefault="00613919" w:rsidP="00A6227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Компанияның өнідірістік қызметіне қатысты келесідей ақпарат бар: </w:t>
      </w:r>
      <w:r w:rsidRPr="0061391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Өндіріс көлемі 20 000 бірліктен артса, онда тұрақты шығындар 18 000 теңгеге артады. </w:t>
      </w:r>
    </w:p>
    <w:tbl>
      <w:tblPr>
        <w:tblStyle w:val="a5"/>
        <w:tblW w:w="7054" w:type="dxa"/>
        <w:tblLook w:val="0420" w:firstRow="1" w:lastRow="0" w:firstColumn="0" w:lastColumn="0" w:noHBand="0" w:noVBand="1"/>
      </w:tblPr>
      <w:tblGrid>
        <w:gridCol w:w="3085"/>
        <w:gridCol w:w="3969"/>
      </w:tblGrid>
      <w:tr w:rsidR="00613919" w:rsidRPr="00613919" w:rsidTr="00613919">
        <w:trPr>
          <w:trHeight w:val="258"/>
        </w:trPr>
        <w:tc>
          <w:tcPr>
            <w:tcW w:w="3085" w:type="dxa"/>
          </w:tcPr>
          <w:p w:rsidR="00613919" w:rsidRPr="00613919" w:rsidRDefault="00613919" w:rsidP="00A6227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Өндіріс көлемі, бірлік</w:t>
            </w:r>
          </w:p>
        </w:tc>
        <w:tc>
          <w:tcPr>
            <w:tcW w:w="3969" w:type="dxa"/>
          </w:tcPr>
          <w:p w:rsidR="00613919" w:rsidRPr="00613919" w:rsidRDefault="00613919" w:rsidP="00A6227E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Жалпы шығындар, а.б.</w:t>
            </w:r>
          </w:p>
        </w:tc>
      </w:tr>
      <w:tr w:rsidR="00613919" w:rsidRPr="00613919" w:rsidTr="00613919">
        <w:trPr>
          <w:trHeight w:val="248"/>
        </w:trPr>
        <w:tc>
          <w:tcPr>
            <w:tcW w:w="3085" w:type="dxa"/>
            <w:hideMark/>
          </w:tcPr>
          <w:p w:rsidR="00613919" w:rsidRPr="00613919" w:rsidRDefault="00613919" w:rsidP="00A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3969" w:type="dxa"/>
            <w:hideMark/>
          </w:tcPr>
          <w:p w:rsidR="00613919" w:rsidRPr="00613919" w:rsidRDefault="00613919" w:rsidP="00A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380 000</w:t>
            </w:r>
          </w:p>
        </w:tc>
      </w:tr>
      <w:tr w:rsidR="00613919" w:rsidRPr="00613919" w:rsidTr="00613919">
        <w:trPr>
          <w:trHeight w:val="251"/>
        </w:trPr>
        <w:tc>
          <w:tcPr>
            <w:tcW w:w="3085" w:type="dxa"/>
            <w:hideMark/>
          </w:tcPr>
          <w:p w:rsidR="00613919" w:rsidRPr="00613919" w:rsidRDefault="00613919" w:rsidP="00A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3969" w:type="dxa"/>
            <w:hideMark/>
          </w:tcPr>
          <w:p w:rsidR="00613919" w:rsidRPr="00613919" w:rsidRDefault="00613919" w:rsidP="00A62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1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470 000</w:t>
            </w:r>
          </w:p>
        </w:tc>
      </w:tr>
    </w:tbl>
    <w:p w:rsidR="004B1765" w:rsidRPr="00613919" w:rsidRDefault="00613919" w:rsidP="00A6227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391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Тапсырма: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Келесі берілгендер бойынша </w:t>
      </w:r>
      <w:r w:rsidRPr="0061391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18 000 бірлік </w:t>
      </w:r>
      <w:r w:rsidR="000714D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өндіріс көлеміне сәйкес келетін </w:t>
      </w:r>
      <w:r w:rsidRPr="0061391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шығындар мөлшерін </w:t>
      </w:r>
      <w:r w:rsidR="000714D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ең төменгі және ең жоғарғы мәндер әдісін қолдана отырып </w:t>
      </w:r>
      <w:r w:rsidRPr="0061391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анықтаңыз</w:t>
      </w:r>
      <w:r w:rsidR="000714D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4B1765" w:rsidRPr="004B1765" w:rsidRDefault="004B1765" w:rsidP="00A6227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B1765" w:rsidRPr="000714D5" w:rsidRDefault="000714D5" w:rsidP="00A6227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14D5">
        <w:rPr>
          <w:rFonts w:ascii="Times New Roman" w:hAnsi="Times New Roman" w:cs="Times New Roman"/>
          <w:bCs/>
          <w:sz w:val="24"/>
          <w:szCs w:val="24"/>
          <w:lang w:val="kk-KZ"/>
        </w:rPr>
        <w:t>Компания жаңа ойын құралын шығарады, осы мақсатта маркетингтік талдау жасалып, тұтынушылардың пікіріне талдау жасалып мақсатты сату бағасы 60 000 теңге деп белгіленді, ал болжамды нақты өзіндік құн мөлшері келесідей болды:</w:t>
      </w:r>
    </w:p>
    <w:tbl>
      <w:tblPr>
        <w:tblStyle w:val="a5"/>
        <w:tblW w:w="9464" w:type="dxa"/>
        <w:tblLook w:val="0600" w:firstRow="0" w:lastRow="0" w:firstColumn="0" w:lastColumn="0" w:noHBand="1" w:noVBand="1"/>
      </w:tblPr>
      <w:tblGrid>
        <w:gridCol w:w="2019"/>
        <w:gridCol w:w="5035"/>
        <w:gridCol w:w="2410"/>
      </w:tblGrid>
      <w:tr w:rsidR="000714D5" w:rsidRPr="000714D5" w:rsidTr="009D1042">
        <w:trPr>
          <w:trHeight w:val="220"/>
        </w:trPr>
        <w:tc>
          <w:tcPr>
            <w:tcW w:w="2019" w:type="dxa"/>
            <w:hideMark/>
          </w:tcPr>
          <w:p w:rsidR="000714D5" w:rsidRPr="00F11644" w:rsidRDefault="000714D5" w:rsidP="00A6227E">
            <w:pPr>
              <w:rPr>
                <w:rFonts w:ascii="Arial" w:eastAsia="Times New Roman" w:hAnsi="Arial" w:cs="Arial"/>
                <w:sz w:val="24"/>
                <w:szCs w:val="24"/>
                <w:lang w:val="kk-KZ" w:eastAsia="ru-RU"/>
              </w:rPr>
            </w:pPr>
          </w:p>
        </w:tc>
        <w:tc>
          <w:tcPr>
            <w:tcW w:w="5035" w:type="dxa"/>
            <w:hideMark/>
          </w:tcPr>
          <w:p w:rsidR="000714D5" w:rsidRPr="000714D5" w:rsidRDefault="000714D5" w:rsidP="00A6227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Көрсеткіштер</w:t>
            </w:r>
          </w:p>
        </w:tc>
        <w:tc>
          <w:tcPr>
            <w:tcW w:w="2410" w:type="dxa"/>
            <w:hideMark/>
          </w:tcPr>
          <w:p w:rsidR="000714D5" w:rsidRPr="000714D5" w:rsidRDefault="000714D5" w:rsidP="00A6227E">
            <w:pPr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Теңге есебінде</w:t>
            </w:r>
          </w:p>
        </w:tc>
      </w:tr>
      <w:tr w:rsidR="000714D5" w:rsidRPr="000714D5" w:rsidTr="009D1042">
        <w:trPr>
          <w:trHeight w:val="223"/>
        </w:trPr>
        <w:tc>
          <w:tcPr>
            <w:tcW w:w="2019" w:type="dxa"/>
            <w:vMerge w:val="restart"/>
            <w:hideMark/>
          </w:tcPr>
          <w:p w:rsidR="000714D5" w:rsidRPr="000714D5" w:rsidRDefault="000714D5" w:rsidP="00A6227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Өндірістік шығындар</w:t>
            </w:r>
          </w:p>
        </w:tc>
        <w:tc>
          <w:tcPr>
            <w:tcW w:w="5035" w:type="dxa"/>
            <w:hideMark/>
          </w:tcPr>
          <w:p w:rsidR="000714D5" w:rsidRPr="000714D5" w:rsidRDefault="000714D5" w:rsidP="00A6227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Тікелей материалдық шығын</w:t>
            </w:r>
          </w:p>
        </w:tc>
        <w:tc>
          <w:tcPr>
            <w:tcW w:w="2410" w:type="dxa"/>
            <w:hideMark/>
          </w:tcPr>
          <w:p w:rsidR="000714D5" w:rsidRPr="000714D5" w:rsidRDefault="000714D5" w:rsidP="00A6227E">
            <w:pPr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3300</w:t>
            </w:r>
          </w:p>
        </w:tc>
      </w:tr>
      <w:tr w:rsidR="000714D5" w:rsidRPr="000714D5" w:rsidTr="009D1042">
        <w:trPr>
          <w:trHeight w:val="214"/>
        </w:trPr>
        <w:tc>
          <w:tcPr>
            <w:tcW w:w="2019" w:type="dxa"/>
            <w:vMerge/>
            <w:hideMark/>
          </w:tcPr>
          <w:p w:rsidR="000714D5" w:rsidRPr="000714D5" w:rsidRDefault="000714D5" w:rsidP="00A622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hideMark/>
          </w:tcPr>
          <w:p w:rsidR="000714D5" w:rsidRPr="000714D5" w:rsidRDefault="000714D5" w:rsidP="00A6227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Тікелей еңбек шығындары</w:t>
            </w:r>
          </w:p>
        </w:tc>
        <w:tc>
          <w:tcPr>
            <w:tcW w:w="2410" w:type="dxa"/>
            <w:hideMark/>
          </w:tcPr>
          <w:p w:rsidR="000714D5" w:rsidRPr="000714D5" w:rsidRDefault="000714D5" w:rsidP="00A6227E">
            <w:pPr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23200</w:t>
            </w:r>
          </w:p>
        </w:tc>
      </w:tr>
      <w:tr w:rsidR="000714D5" w:rsidRPr="000714D5" w:rsidTr="009D1042">
        <w:trPr>
          <w:trHeight w:val="222"/>
        </w:trPr>
        <w:tc>
          <w:tcPr>
            <w:tcW w:w="2019" w:type="dxa"/>
            <w:vMerge/>
            <w:hideMark/>
          </w:tcPr>
          <w:p w:rsidR="000714D5" w:rsidRPr="000714D5" w:rsidRDefault="000714D5" w:rsidP="00A622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hideMark/>
          </w:tcPr>
          <w:p w:rsidR="000714D5" w:rsidRPr="000714D5" w:rsidRDefault="000714D5" w:rsidP="00A6227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Жабдықтарға жұмсалынған тікелей шығындар</w:t>
            </w:r>
          </w:p>
        </w:tc>
        <w:tc>
          <w:tcPr>
            <w:tcW w:w="2410" w:type="dxa"/>
            <w:hideMark/>
          </w:tcPr>
          <w:p w:rsidR="000714D5" w:rsidRPr="000714D5" w:rsidRDefault="000714D5" w:rsidP="00A6227E">
            <w:pPr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1650</w:t>
            </w:r>
          </w:p>
        </w:tc>
      </w:tr>
      <w:tr w:rsidR="000714D5" w:rsidRPr="000714D5" w:rsidTr="009D1042">
        <w:trPr>
          <w:trHeight w:val="509"/>
        </w:trPr>
        <w:tc>
          <w:tcPr>
            <w:tcW w:w="2019" w:type="dxa"/>
            <w:vMerge/>
            <w:hideMark/>
          </w:tcPr>
          <w:p w:rsidR="000714D5" w:rsidRPr="000714D5" w:rsidRDefault="000714D5" w:rsidP="00A622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hideMark/>
          </w:tcPr>
          <w:p w:rsidR="000714D5" w:rsidRPr="000714D5" w:rsidRDefault="000714D5" w:rsidP="00A6227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Материалдарға тапсырыс беру және алу шығындары </w:t>
            </w:r>
          </w:p>
        </w:tc>
        <w:tc>
          <w:tcPr>
            <w:tcW w:w="2410" w:type="dxa"/>
            <w:hideMark/>
          </w:tcPr>
          <w:p w:rsidR="000714D5" w:rsidRPr="000714D5" w:rsidRDefault="000714D5" w:rsidP="00A6227E">
            <w:pPr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330</w:t>
            </w:r>
          </w:p>
        </w:tc>
      </w:tr>
      <w:tr w:rsidR="000714D5" w:rsidRPr="000714D5" w:rsidTr="009D1042">
        <w:trPr>
          <w:trHeight w:val="219"/>
        </w:trPr>
        <w:tc>
          <w:tcPr>
            <w:tcW w:w="2019" w:type="dxa"/>
            <w:vMerge/>
            <w:hideMark/>
          </w:tcPr>
          <w:p w:rsidR="000714D5" w:rsidRPr="000714D5" w:rsidRDefault="000714D5" w:rsidP="00A622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hideMark/>
          </w:tcPr>
          <w:p w:rsidR="000714D5" w:rsidRPr="000714D5" w:rsidRDefault="000714D5" w:rsidP="00A6227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Сапаны бақылау</w:t>
            </w:r>
          </w:p>
        </w:tc>
        <w:tc>
          <w:tcPr>
            <w:tcW w:w="2410" w:type="dxa"/>
            <w:hideMark/>
          </w:tcPr>
          <w:p w:rsidR="000714D5" w:rsidRPr="000714D5" w:rsidRDefault="000714D5" w:rsidP="00A6227E">
            <w:pPr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4400</w:t>
            </w:r>
          </w:p>
        </w:tc>
      </w:tr>
      <w:tr w:rsidR="000714D5" w:rsidRPr="000714D5" w:rsidTr="009D1042">
        <w:trPr>
          <w:trHeight w:val="224"/>
        </w:trPr>
        <w:tc>
          <w:tcPr>
            <w:tcW w:w="2019" w:type="dxa"/>
            <w:vMerge w:val="restart"/>
            <w:hideMark/>
          </w:tcPr>
          <w:p w:rsidR="000714D5" w:rsidRPr="000714D5" w:rsidRDefault="000714D5" w:rsidP="00A6227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Өндірістік емес  шығындар</w:t>
            </w:r>
          </w:p>
        </w:tc>
        <w:tc>
          <w:tcPr>
            <w:tcW w:w="5035" w:type="dxa"/>
            <w:hideMark/>
          </w:tcPr>
          <w:p w:rsidR="000714D5" w:rsidRPr="000714D5" w:rsidRDefault="009D1042" w:rsidP="00A6227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М</w:t>
            </w:r>
            <w:r w:rsidR="000714D5"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аркетинг</w:t>
            </w:r>
          </w:p>
        </w:tc>
        <w:tc>
          <w:tcPr>
            <w:tcW w:w="2410" w:type="dxa"/>
            <w:hideMark/>
          </w:tcPr>
          <w:p w:rsidR="000714D5" w:rsidRPr="000714D5" w:rsidRDefault="000714D5" w:rsidP="00A6227E">
            <w:pPr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9150</w:t>
            </w:r>
          </w:p>
        </w:tc>
      </w:tr>
      <w:tr w:rsidR="000714D5" w:rsidRPr="000714D5" w:rsidTr="009D1042">
        <w:trPr>
          <w:trHeight w:val="227"/>
        </w:trPr>
        <w:tc>
          <w:tcPr>
            <w:tcW w:w="2019" w:type="dxa"/>
            <w:vMerge/>
            <w:hideMark/>
          </w:tcPr>
          <w:p w:rsidR="000714D5" w:rsidRPr="000714D5" w:rsidRDefault="000714D5" w:rsidP="00A622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hideMark/>
          </w:tcPr>
          <w:p w:rsidR="000714D5" w:rsidRPr="000714D5" w:rsidRDefault="000714D5" w:rsidP="00A6227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Дистрибьюция </w:t>
            </w:r>
          </w:p>
        </w:tc>
        <w:tc>
          <w:tcPr>
            <w:tcW w:w="2410" w:type="dxa"/>
            <w:hideMark/>
          </w:tcPr>
          <w:p w:rsidR="000714D5" w:rsidRPr="000714D5" w:rsidRDefault="000714D5" w:rsidP="00A6227E">
            <w:pPr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3500</w:t>
            </w:r>
          </w:p>
        </w:tc>
      </w:tr>
      <w:tr w:rsidR="000714D5" w:rsidRPr="000714D5" w:rsidTr="009D1042">
        <w:trPr>
          <w:trHeight w:val="218"/>
        </w:trPr>
        <w:tc>
          <w:tcPr>
            <w:tcW w:w="2019" w:type="dxa"/>
            <w:vMerge/>
            <w:hideMark/>
          </w:tcPr>
          <w:p w:rsidR="000714D5" w:rsidRPr="000714D5" w:rsidRDefault="000714D5" w:rsidP="00A6227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hideMark/>
          </w:tcPr>
          <w:p w:rsidR="000714D5" w:rsidRPr="000714D5" w:rsidRDefault="000714D5" w:rsidP="00A6227E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Сатудан кейінгі қызмет көрсету</w:t>
            </w:r>
          </w:p>
        </w:tc>
        <w:tc>
          <w:tcPr>
            <w:tcW w:w="2410" w:type="dxa"/>
            <w:hideMark/>
          </w:tcPr>
          <w:p w:rsidR="000714D5" w:rsidRPr="000714D5" w:rsidRDefault="000714D5" w:rsidP="00A6227E">
            <w:pPr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1500</w:t>
            </w:r>
          </w:p>
        </w:tc>
      </w:tr>
      <w:tr w:rsidR="000714D5" w:rsidRPr="000714D5" w:rsidTr="009D1042">
        <w:trPr>
          <w:trHeight w:val="207"/>
        </w:trPr>
        <w:tc>
          <w:tcPr>
            <w:tcW w:w="7054" w:type="dxa"/>
            <w:gridSpan w:val="2"/>
            <w:hideMark/>
          </w:tcPr>
          <w:p w:rsidR="000714D5" w:rsidRPr="000714D5" w:rsidRDefault="000714D5" w:rsidP="00A6227E">
            <w:pPr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Болжамды нақты өзіндік құн </w:t>
            </w:r>
          </w:p>
        </w:tc>
        <w:tc>
          <w:tcPr>
            <w:tcW w:w="2410" w:type="dxa"/>
            <w:hideMark/>
          </w:tcPr>
          <w:p w:rsidR="000714D5" w:rsidRPr="000714D5" w:rsidRDefault="000714D5" w:rsidP="00A6227E">
            <w:pPr>
              <w:ind w:left="72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46730</w:t>
            </w:r>
          </w:p>
        </w:tc>
      </w:tr>
    </w:tbl>
    <w:p w:rsidR="0063796C" w:rsidRPr="009D1042" w:rsidRDefault="00A6227E" w:rsidP="00A6227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</w:rPr>
      </w:pPr>
      <w:r w:rsidRPr="009D104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Мақсатты пайда маржасы мақсатты бағаның 25% құрайды.  </w:t>
      </w:r>
    </w:p>
    <w:p w:rsidR="0063796C" w:rsidRPr="009D1042" w:rsidRDefault="00A6227E" w:rsidP="00A6227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D104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Осы берілгендердің негізінде мақсатты өзіндік құнды және мақсатты және жоспарлы өзіндік құндардың айырмасын  анықтау қажет. Осы айырманы мүмкіндігінше азайту жолдарын қарастыру қажет. </w:t>
      </w:r>
    </w:p>
    <w:p w:rsidR="004B1765" w:rsidRDefault="004B1765" w:rsidP="00A6227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A6227E" w:rsidRDefault="00A6227E" w:rsidP="00A6227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A6227E" w:rsidRDefault="00A6227E" w:rsidP="00A6227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A6227E" w:rsidRDefault="00A6227E" w:rsidP="00A6227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A6227E" w:rsidRDefault="00A6227E" w:rsidP="00A6227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A6227E" w:rsidRPr="004B1765" w:rsidRDefault="00A6227E" w:rsidP="00A6227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4B1765" w:rsidRPr="004B1765" w:rsidRDefault="004B1765" w:rsidP="00A6227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B1765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С деңгейі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(әр есеп </w:t>
      </w:r>
      <w:r w:rsidR="00F11644">
        <w:rPr>
          <w:rFonts w:ascii="Times New Roman" w:hAnsi="Times New Roman" w:cs="Times New Roman"/>
          <w:bCs/>
          <w:sz w:val="24"/>
          <w:szCs w:val="24"/>
          <w:lang w:val="kk-KZ"/>
        </w:rPr>
        <w:t>4,5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баллдан бағаланады) </w:t>
      </w:r>
      <w:r w:rsidRPr="004B176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– </w:t>
      </w:r>
      <w:r w:rsidR="00F11644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Pr="004B176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балл</w:t>
      </w:r>
    </w:p>
    <w:p w:rsidR="0063796C" w:rsidRPr="000714D5" w:rsidRDefault="00A6227E" w:rsidP="00A6227E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14D5">
        <w:rPr>
          <w:rFonts w:ascii="Times New Roman" w:hAnsi="Times New Roman" w:cs="Times New Roman"/>
          <w:bCs/>
          <w:sz w:val="24"/>
          <w:szCs w:val="24"/>
          <w:lang w:val="kk-KZ"/>
        </w:rPr>
        <w:t>Тігін кәсіпорны «Луч» 3 түрлі өнім өндіреді және көтерме бағасы бойынша жергілікті супермаркеттерге өткізеді. Төменде сметалық өндірістік ақпарат келтірілген:</w:t>
      </w:r>
    </w:p>
    <w:tbl>
      <w:tblPr>
        <w:tblStyle w:val="a5"/>
        <w:tblW w:w="9362" w:type="dxa"/>
        <w:tblLook w:val="0600" w:firstRow="0" w:lastRow="0" w:firstColumn="0" w:lastColumn="0" w:noHBand="1" w:noVBand="1"/>
      </w:tblPr>
      <w:tblGrid>
        <w:gridCol w:w="5495"/>
        <w:gridCol w:w="1417"/>
        <w:gridCol w:w="1276"/>
        <w:gridCol w:w="1174"/>
      </w:tblGrid>
      <w:tr w:rsidR="000714D5" w:rsidRPr="000714D5" w:rsidTr="000714D5">
        <w:trPr>
          <w:trHeight w:val="304"/>
        </w:trPr>
        <w:tc>
          <w:tcPr>
            <w:tcW w:w="5495" w:type="dxa"/>
            <w:hideMark/>
          </w:tcPr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417" w:type="dxa"/>
          </w:tcPr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276" w:type="dxa"/>
          </w:tcPr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1174" w:type="dxa"/>
            <w:hideMark/>
          </w:tcPr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</w:p>
        </w:tc>
      </w:tr>
      <w:tr w:rsidR="000714D5" w:rsidRPr="000714D5" w:rsidTr="000714D5">
        <w:trPr>
          <w:trHeight w:val="265"/>
        </w:trPr>
        <w:tc>
          <w:tcPr>
            <w:tcW w:w="5495" w:type="dxa"/>
            <w:hideMark/>
          </w:tcPr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Бағасы</w:t>
            </w:r>
            <w:proofErr w:type="spellEnd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а.б</w:t>
            </w:r>
            <w:proofErr w:type="spellEnd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hideMark/>
          </w:tcPr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hideMark/>
          </w:tcPr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4" w:type="dxa"/>
            <w:hideMark/>
          </w:tcPr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  <w:tr w:rsidR="000714D5" w:rsidRPr="000714D5" w:rsidTr="000714D5">
        <w:trPr>
          <w:trHeight w:val="1123"/>
        </w:trPr>
        <w:tc>
          <w:tcPr>
            <w:tcW w:w="5495" w:type="dxa"/>
            <w:hideMark/>
          </w:tcPr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Өнім</w:t>
            </w:r>
            <w:proofErr w:type="spellEnd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бірліген</w:t>
            </w:r>
            <w:proofErr w:type="spellEnd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келетін</w:t>
            </w:r>
            <w:proofErr w:type="spellEnd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айнымалы</w:t>
            </w:r>
            <w:proofErr w:type="spellEnd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шығындар</w:t>
            </w:r>
            <w:proofErr w:type="spellEnd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а.б</w:t>
            </w:r>
            <w:proofErr w:type="spellEnd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.:</w:t>
            </w:r>
          </w:p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Материалдар</w:t>
            </w:r>
            <w:proofErr w:type="spellEnd"/>
          </w:p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Еңбек</w:t>
            </w:r>
            <w:proofErr w:type="spellEnd"/>
          </w:p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Өзге</w:t>
            </w:r>
            <w:proofErr w:type="spellEnd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айнымалы</w:t>
            </w:r>
            <w:proofErr w:type="spellEnd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шығындар</w:t>
            </w:r>
            <w:proofErr w:type="spellEnd"/>
          </w:p>
        </w:tc>
        <w:tc>
          <w:tcPr>
            <w:tcW w:w="1417" w:type="dxa"/>
            <w:hideMark/>
          </w:tcPr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 </w:t>
            </w:r>
          </w:p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 6</w:t>
            </w:r>
          </w:p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4</w:t>
            </w:r>
          </w:p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 </w:t>
            </w:r>
          </w:p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15</w:t>
            </w:r>
          </w:p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6</w:t>
            </w:r>
          </w:p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4" w:type="dxa"/>
            <w:hideMark/>
          </w:tcPr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 </w:t>
            </w:r>
          </w:p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35</w:t>
            </w:r>
          </w:p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8</w:t>
            </w:r>
          </w:p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0714D5" w:rsidRPr="000714D5" w:rsidTr="000714D5">
        <w:trPr>
          <w:trHeight w:val="274"/>
        </w:trPr>
        <w:tc>
          <w:tcPr>
            <w:tcW w:w="5495" w:type="dxa"/>
            <w:hideMark/>
          </w:tcPr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Өндіріс</w:t>
            </w:r>
            <w:proofErr w:type="spellEnd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және</w:t>
            </w:r>
            <w:proofErr w:type="spellEnd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сату</w:t>
            </w:r>
            <w:proofErr w:type="spellEnd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көлемі</w:t>
            </w:r>
            <w:proofErr w:type="spellEnd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бірлік</w:t>
            </w:r>
            <w:proofErr w:type="spellEnd"/>
          </w:p>
        </w:tc>
        <w:tc>
          <w:tcPr>
            <w:tcW w:w="1417" w:type="dxa"/>
            <w:hideMark/>
          </w:tcPr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276" w:type="dxa"/>
            <w:hideMark/>
          </w:tcPr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1174" w:type="dxa"/>
            <w:hideMark/>
          </w:tcPr>
          <w:p w:rsidR="000714D5" w:rsidRPr="000714D5" w:rsidRDefault="000714D5" w:rsidP="00A6227E">
            <w:pPr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D5">
              <w:rPr>
                <w:rFonts w:ascii="Times New Roman" w:eastAsia="Times New Roman" w:hAnsi="Times New Roman" w:cs="Times New Roman"/>
                <w:spacing w:val="-2"/>
                <w:kern w:val="24"/>
                <w:sz w:val="24"/>
                <w:szCs w:val="24"/>
                <w:lang w:eastAsia="ru-RU"/>
              </w:rPr>
              <w:t>3 000</w:t>
            </w:r>
          </w:p>
        </w:tc>
      </w:tr>
    </w:tbl>
    <w:p w:rsidR="000714D5" w:rsidRDefault="000714D5" w:rsidP="00A6227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Жылдық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тұрақты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шығындар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көлемі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 300 000а.б.</w:t>
      </w:r>
    </w:p>
    <w:p w:rsidR="000714D5" w:rsidRPr="000714D5" w:rsidRDefault="000714D5" w:rsidP="00A6227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Анықтаңыз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>:</w:t>
      </w:r>
    </w:p>
    <w:p w:rsidR="000714D5" w:rsidRPr="000714D5" w:rsidRDefault="000714D5" w:rsidP="00A6227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Әр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тауар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үшін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залалсыздық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нүктесін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бірлік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есебінде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анықтаңыз</w:t>
      </w:r>
      <w:proofErr w:type="spellEnd"/>
    </w:p>
    <w:p w:rsidR="000714D5" w:rsidRPr="000714D5" w:rsidRDefault="000714D5" w:rsidP="00A6227E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Қауіпсіздік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маржасын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а.б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өлшемінде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анықтаңыз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, осы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сомаға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түсініктеме</w:t>
      </w:r>
      <w:proofErr w:type="spellEnd"/>
      <w:r w:rsidRPr="000714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14D5">
        <w:rPr>
          <w:rFonts w:ascii="Times New Roman" w:hAnsi="Times New Roman" w:cs="Times New Roman"/>
          <w:bCs/>
          <w:sz w:val="24"/>
          <w:szCs w:val="24"/>
        </w:rPr>
        <w:t>беріңіз</w:t>
      </w:r>
      <w:proofErr w:type="spellEnd"/>
    </w:p>
    <w:p w:rsidR="000714D5" w:rsidRPr="000714D5" w:rsidRDefault="000714D5" w:rsidP="00A6227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1042" w:rsidRPr="009D1042" w:rsidRDefault="009D1042" w:rsidP="00A62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D1042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9D1042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9D1042">
        <w:rPr>
          <w:rFonts w:ascii="Times New Roman" w:hAnsi="Times New Roman" w:cs="Times New Roman"/>
          <w:sz w:val="24"/>
          <w:szCs w:val="24"/>
        </w:rPr>
        <w:t>велосипедт</w:t>
      </w:r>
      <w:proofErr w:type="spellEnd"/>
      <w:r w:rsidRPr="009D1042">
        <w:rPr>
          <w:rFonts w:ascii="Times New Roman" w:hAnsi="Times New Roman" w:cs="Times New Roman"/>
          <w:sz w:val="24"/>
          <w:szCs w:val="24"/>
          <w:lang w:val="kk-KZ"/>
        </w:rPr>
        <w:t xml:space="preserve">ің екі моделін шығарады. ӨҮШ жалпы сомасы 4 200 000тг. </w:t>
      </w:r>
    </w:p>
    <w:p w:rsidR="009D1042" w:rsidRPr="009D1042" w:rsidRDefault="009D1042" w:rsidP="00A62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D1042">
        <w:rPr>
          <w:rFonts w:ascii="Times New Roman" w:hAnsi="Times New Roman" w:cs="Times New Roman"/>
          <w:sz w:val="24"/>
          <w:szCs w:val="24"/>
          <w:lang w:val="kk-KZ"/>
        </w:rPr>
        <w:t xml:space="preserve"> Барлық ӨҮШ 5 топқа біріктірілген және оларға сәйкес ӨҮШ пайыздық мөлшерлемесі: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D1042" w:rsidRPr="009D1042" w:rsidTr="00D14848">
        <w:tc>
          <w:tcPr>
            <w:tcW w:w="4785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материал сатып алумен байланысты                                 </w:t>
            </w:r>
          </w:p>
        </w:tc>
        <w:tc>
          <w:tcPr>
            <w:tcW w:w="4786" w:type="dxa"/>
          </w:tcPr>
          <w:p w:rsidR="009D1042" w:rsidRPr="009D1042" w:rsidRDefault="009D1042" w:rsidP="00A62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25%</w:t>
            </w:r>
          </w:p>
        </w:tc>
      </w:tr>
      <w:tr w:rsidR="009D1042" w:rsidRPr="009D1042" w:rsidTr="00D14848">
        <w:tc>
          <w:tcPr>
            <w:tcW w:w="4785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материалды жабдықтаушыдан алумен байланысты</w:t>
            </w:r>
          </w:p>
        </w:tc>
        <w:tc>
          <w:tcPr>
            <w:tcW w:w="4786" w:type="dxa"/>
          </w:tcPr>
          <w:p w:rsidR="009D1042" w:rsidRPr="009D1042" w:rsidRDefault="009D1042" w:rsidP="00A62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12,5%</w:t>
            </w:r>
          </w:p>
        </w:tc>
      </w:tr>
      <w:tr w:rsidR="009D1042" w:rsidRPr="009D1042" w:rsidTr="00D14848">
        <w:tc>
          <w:tcPr>
            <w:tcW w:w="4785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жабдықтарды пайдаланумен байланысты</w:t>
            </w:r>
          </w:p>
        </w:tc>
        <w:tc>
          <w:tcPr>
            <w:tcW w:w="4786" w:type="dxa"/>
          </w:tcPr>
          <w:p w:rsidR="009D1042" w:rsidRPr="009D1042" w:rsidRDefault="009D1042" w:rsidP="00A62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37,5%</w:t>
            </w:r>
          </w:p>
        </w:tc>
      </w:tr>
      <w:tr w:rsidR="009D1042" w:rsidRPr="009D1042" w:rsidTr="00D14848">
        <w:tc>
          <w:tcPr>
            <w:tcW w:w="4785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материалдар қозғалысымен байланысты</w:t>
            </w:r>
          </w:p>
        </w:tc>
        <w:tc>
          <w:tcPr>
            <w:tcW w:w="4786" w:type="dxa"/>
          </w:tcPr>
          <w:p w:rsidR="009D1042" w:rsidRPr="009D1042" w:rsidRDefault="009D1042" w:rsidP="00A622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10%</w:t>
            </w:r>
          </w:p>
        </w:tc>
      </w:tr>
      <w:tr w:rsidR="009D1042" w:rsidRPr="009D1042" w:rsidTr="00D14848">
        <w:tc>
          <w:tcPr>
            <w:tcW w:w="4785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дайын өнімді тиеп жөнелтумен байланысты</w:t>
            </w:r>
          </w:p>
        </w:tc>
        <w:tc>
          <w:tcPr>
            <w:tcW w:w="4786" w:type="dxa"/>
          </w:tcPr>
          <w:p w:rsidR="009D1042" w:rsidRPr="009D1042" w:rsidRDefault="009D1042" w:rsidP="00A6227E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15%</w:t>
            </w:r>
          </w:p>
        </w:tc>
      </w:tr>
    </w:tbl>
    <w:p w:rsidR="009D1042" w:rsidRPr="009D1042" w:rsidRDefault="009D1042" w:rsidP="00A62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D1042">
        <w:rPr>
          <w:rFonts w:ascii="Times New Roman" w:hAnsi="Times New Roman" w:cs="Times New Roman"/>
          <w:sz w:val="24"/>
          <w:szCs w:val="24"/>
          <w:lang w:val="kk-KZ"/>
        </w:rPr>
        <w:t>Велосипедтің екі моделіне кететін шығындар мөлшері: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D1042" w:rsidRPr="009D1042" w:rsidTr="00D14848"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Карапайым</w:t>
            </w:r>
          </w:p>
        </w:tc>
        <w:tc>
          <w:tcPr>
            <w:tcW w:w="3191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Тауда жүруге арналған</w:t>
            </w:r>
          </w:p>
        </w:tc>
      </w:tr>
      <w:tr w:rsidR="009D1042" w:rsidRPr="009D1042" w:rsidTr="00D14848">
        <w:tc>
          <w:tcPr>
            <w:tcW w:w="3190" w:type="dxa"/>
          </w:tcPr>
          <w:p w:rsidR="009D1042" w:rsidRPr="009D1042" w:rsidRDefault="009D1042" w:rsidP="00A6227E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 бірлігіне келетін материалдық шығындар</w:t>
            </w:r>
          </w:p>
        </w:tc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8000тг</w:t>
            </w:r>
          </w:p>
        </w:tc>
        <w:tc>
          <w:tcPr>
            <w:tcW w:w="3191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6500тг</w:t>
            </w:r>
          </w:p>
        </w:tc>
      </w:tr>
      <w:tr w:rsidR="009D1042" w:rsidRPr="009D1042" w:rsidTr="00D14848"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 бірлігіне келетін негізгі өндірістік еңбек шығыны</w:t>
            </w:r>
          </w:p>
        </w:tc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1750тг</w:t>
            </w:r>
          </w:p>
        </w:tc>
        <w:tc>
          <w:tcPr>
            <w:tcW w:w="3191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1850тг</w:t>
            </w:r>
          </w:p>
        </w:tc>
      </w:tr>
      <w:tr w:rsidR="009D1042" w:rsidRPr="009D1042" w:rsidTr="00D14848"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Шығарылған велоспедтер саны</w:t>
            </w:r>
          </w:p>
        </w:tc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</w:t>
            </w:r>
          </w:p>
        </w:tc>
        <w:tc>
          <w:tcPr>
            <w:tcW w:w="3191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</w:t>
            </w:r>
          </w:p>
        </w:tc>
      </w:tr>
      <w:tr w:rsidR="009D1042" w:rsidRPr="009D1042" w:rsidTr="00D14848"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 сатып алулар саны</w:t>
            </w:r>
          </w:p>
        </w:tc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91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D1042" w:rsidRPr="009D1042" w:rsidTr="00D14848"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 жеткізу саны</w:t>
            </w:r>
          </w:p>
        </w:tc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91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D1042" w:rsidRPr="009D1042" w:rsidTr="00D14848"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Өнімге апарылатын жұмыс істелінген машина сағаттар пайызы</w:t>
            </w:r>
          </w:p>
        </w:tc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191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9D1042" w:rsidRPr="009D1042" w:rsidTr="00D14848"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Материалдар қозғалысының саны </w:t>
            </w:r>
          </w:p>
        </w:tc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3191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9D1042" w:rsidRPr="009D1042" w:rsidTr="00D14848"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алушыларға тиеп жөнелтулер саны</w:t>
            </w:r>
          </w:p>
        </w:tc>
        <w:tc>
          <w:tcPr>
            <w:tcW w:w="3190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91" w:type="dxa"/>
          </w:tcPr>
          <w:p w:rsidR="009D1042" w:rsidRPr="009D1042" w:rsidRDefault="009D1042" w:rsidP="00A62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</w:tbl>
    <w:p w:rsidR="009D1042" w:rsidRPr="009D1042" w:rsidRDefault="009D1042" w:rsidP="00A62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1042" w:rsidRPr="009D1042" w:rsidRDefault="009D1042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1042">
        <w:rPr>
          <w:rFonts w:ascii="Times New Roman" w:hAnsi="Times New Roman" w:cs="Times New Roman"/>
          <w:sz w:val="24"/>
          <w:szCs w:val="24"/>
          <w:lang w:val="kk-KZ"/>
        </w:rPr>
        <w:t>Анықтаңыз: Функционалдық калькуляциялау жүйесі бойынша компанияға қарапайым велосипедті 14500 теңгеден сату қаншалықты тиімді екенін анықтаңыз?</w:t>
      </w:r>
    </w:p>
    <w:p w:rsidR="000714D5" w:rsidRDefault="009D1042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1042">
        <w:rPr>
          <w:rFonts w:ascii="Times New Roman" w:hAnsi="Times New Roman" w:cs="Times New Roman"/>
          <w:sz w:val="24"/>
          <w:szCs w:val="24"/>
          <w:lang w:val="kk-KZ"/>
        </w:rPr>
        <w:t>Ал тауда жүруге арналған велосипедтің өзіндік құны қандай болады? Қандай сату бағасын ұсынуға болады?</w:t>
      </w:r>
    </w:p>
    <w:p w:rsid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227E" w:rsidRPr="00A6227E" w:rsidRDefault="00A6227E" w:rsidP="00A622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A6227E" w:rsidRPr="00A6227E" w:rsidSect="00FC1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7A85"/>
    <w:multiLevelType w:val="hybridMultilevel"/>
    <w:tmpl w:val="0C4057C4"/>
    <w:lvl w:ilvl="0" w:tplc="95E4D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908B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5F63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3387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98E4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B464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09CB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F667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E52A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6E04192"/>
    <w:multiLevelType w:val="hybridMultilevel"/>
    <w:tmpl w:val="4536A1DA"/>
    <w:lvl w:ilvl="0" w:tplc="CAF48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D3E76"/>
    <w:multiLevelType w:val="hybridMultilevel"/>
    <w:tmpl w:val="F210E82E"/>
    <w:lvl w:ilvl="0" w:tplc="C70A63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13CAE"/>
    <w:multiLevelType w:val="hybridMultilevel"/>
    <w:tmpl w:val="4498C732"/>
    <w:lvl w:ilvl="0" w:tplc="87068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C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128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80C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FA0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28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02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6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423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78F33C4"/>
    <w:multiLevelType w:val="hybridMultilevel"/>
    <w:tmpl w:val="4ECE8B98"/>
    <w:lvl w:ilvl="0" w:tplc="EA3EE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89D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7CC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B29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2C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647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C6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CB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AA4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B30C9"/>
    <w:multiLevelType w:val="hybridMultilevel"/>
    <w:tmpl w:val="7A78E0D2"/>
    <w:lvl w:ilvl="0" w:tplc="8422B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4D87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AA80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6302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A7CA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D56E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6184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3DEA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CAE9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48582B6E"/>
    <w:multiLevelType w:val="hybridMultilevel"/>
    <w:tmpl w:val="A2B2327E"/>
    <w:lvl w:ilvl="0" w:tplc="5AC0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1B05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FA2B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7B0A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8FE3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A524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E72F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A007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5A60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6D1049D2"/>
    <w:multiLevelType w:val="hybridMultilevel"/>
    <w:tmpl w:val="4A9A6C6E"/>
    <w:lvl w:ilvl="0" w:tplc="13064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87313"/>
    <w:multiLevelType w:val="hybridMultilevel"/>
    <w:tmpl w:val="4ACAA36C"/>
    <w:lvl w:ilvl="0" w:tplc="657494A0">
      <w:start w:val="4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C7B19"/>
    <w:multiLevelType w:val="hybridMultilevel"/>
    <w:tmpl w:val="C88ACE52"/>
    <w:lvl w:ilvl="0" w:tplc="A1FA60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D7724"/>
    <w:multiLevelType w:val="hybridMultilevel"/>
    <w:tmpl w:val="D3B08250"/>
    <w:lvl w:ilvl="0" w:tplc="C39A6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048C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288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ACAE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AB82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0208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E8E4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BDC0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BD6B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BD"/>
    <w:rsid w:val="000714D5"/>
    <w:rsid w:val="000F1918"/>
    <w:rsid w:val="001337D5"/>
    <w:rsid w:val="001E518D"/>
    <w:rsid w:val="001E7997"/>
    <w:rsid w:val="003F31DF"/>
    <w:rsid w:val="003F7F7D"/>
    <w:rsid w:val="004A399F"/>
    <w:rsid w:val="004B1765"/>
    <w:rsid w:val="004C5897"/>
    <w:rsid w:val="0050528C"/>
    <w:rsid w:val="00543E5F"/>
    <w:rsid w:val="00613919"/>
    <w:rsid w:val="0063796C"/>
    <w:rsid w:val="009302BD"/>
    <w:rsid w:val="009D1042"/>
    <w:rsid w:val="00A6227E"/>
    <w:rsid w:val="00AF6F0A"/>
    <w:rsid w:val="00C617CC"/>
    <w:rsid w:val="00CA1B86"/>
    <w:rsid w:val="00D70E6F"/>
    <w:rsid w:val="00EA3A30"/>
    <w:rsid w:val="00F11644"/>
    <w:rsid w:val="00FC1445"/>
    <w:rsid w:val="00F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6FCF2-C989-4C0D-99D0-D6F27246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1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C1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45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5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3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1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5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3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9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8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0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7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4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4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6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54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2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0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4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8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2024-01-16T00:54:00Z</dcterms:created>
  <dcterms:modified xsi:type="dcterms:W3CDTF">2024-01-16T00:54:00Z</dcterms:modified>
</cp:coreProperties>
</file>